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line="375" w:lineRule="atLeast"/>
        <w:ind w:left="0" w:firstLine="0"/>
        <w:jc w:val="center"/>
        <w:rPr>
          <w:rFonts w:hint="eastAsia"/>
        </w:rPr>
      </w:pPr>
      <w:r>
        <w:rPr>
          <w:rFonts w:hint="default" w:ascii="Arial" w:hAnsi="Arial" w:cs="Arial"/>
          <w:i w:val="0"/>
          <w:caps w:val="0"/>
          <w:color w:val="000000"/>
          <w:spacing w:val="0"/>
          <w:sz w:val="30"/>
          <w:szCs w:val="30"/>
        </w:rPr>
        <w:t>中华人民共和国民法总则</w:t>
      </w:r>
      <w:bookmarkStart w:id="0" w:name="_GoBack"/>
      <w:bookmarkEnd w:id="0"/>
    </w:p>
    <w:p>
      <w:r>
        <w:rPr>
          <w:rFonts w:hint="eastAsia"/>
        </w:rPr>
        <w:t>http://www.tysy.com.cn/uploads/soft/1709/%E4%B8%AD%E5%8D%8E%E4%BA%BA%E6%B0%91%E5%85%B1%E5%92%8C%E5%9B%BD%E6%B0%91%E6%B3%95%E6%80%BB%E5%88%99.pdf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112295"/>
    <w:rsid w:val="6D535020"/>
    <w:rsid w:val="6E112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4"/>
      <w:szCs w:val="24"/>
      <w:lang w:val="en-US" w:eastAsia="zh-CN" w:bidi="ar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2018-06-05T07:49:00Z</dcterms:created>
  <dc:creator>lenovo</dc:creator>
  <cp:lastModifiedBy>lenovo</cp:lastModifiedBy>
  <dcterms:modified xsi:type="dcterms:W3CDTF">2018-06-05T07:52:38Z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